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0514D" w14:textId="0370D559" w:rsidR="00BD40B6" w:rsidRDefault="00350FEA" w:rsidP="00350FEA">
      <w:pPr>
        <w:jc w:val="center"/>
        <w:rPr>
          <w:rFonts w:ascii="Gill Sans MT" w:hAnsi="Gill Sans MT"/>
          <w:b/>
          <w:bCs/>
          <w:sz w:val="24"/>
          <w:szCs w:val="24"/>
        </w:rPr>
      </w:pPr>
      <w:r>
        <w:rPr>
          <w:rFonts w:ascii="Gill Sans MT" w:hAnsi="Gill Sans MT"/>
          <w:b/>
          <w:bCs/>
          <w:noProof/>
          <w:sz w:val="24"/>
          <w:szCs w:val="24"/>
        </w:rPr>
        <w:drawing>
          <wp:inline distT="0" distB="0" distL="0" distR="0" wp14:anchorId="2668DED5" wp14:editId="7DC07BD7">
            <wp:extent cx="2158365" cy="10475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5673" cy="1055970"/>
                    </a:xfrm>
                    <a:prstGeom prst="rect">
                      <a:avLst/>
                    </a:prstGeom>
                    <a:noFill/>
                  </pic:spPr>
                </pic:pic>
              </a:graphicData>
            </a:graphic>
          </wp:inline>
        </w:drawing>
      </w:r>
    </w:p>
    <w:p w14:paraId="4BF9BDC1" w14:textId="77777777" w:rsidR="00944F60" w:rsidRPr="00D37942" w:rsidRDefault="00944F60" w:rsidP="00C10974">
      <w:pPr>
        <w:rPr>
          <w:rFonts w:ascii="Gill Sans MT" w:hAnsi="Gill Sans MT"/>
          <w:i/>
          <w:iCs/>
          <w:sz w:val="20"/>
          <w:szCs w:val="20"/>
        </w:rPr>
      </w:pPr>
    </w:p>
    <w:p w14:paraId="5C18C7D6" w14:textId="5612A9F0" w:rsidR="00C10974" w:rsidRDefault="00AB44C3" w:rsidP="001F7D5C">
      <w:pPr>
        <w:ind w:left="2160"/>
        <w:rPr>
          <w:rFonts w:ascii="Gill Sans MT" w:hAnsi="Gill Sans MT"/>
          <w:b/>
          <w:bCs/>
        </w:rPr>
      </w:pPr>
      <w:bookmarkStart w:id="0" w:name="_Hlk39754600"/>
      <w:r w:rsidRPr="00350FEA">
        <w:rPr>
          <w:rFonts w:ascii="Gill Sans MT" w:hAnsi="Gill Sans MT"/>
          <w:b/>
          <w:bCs/>
        </w:rPr>
        <w:t xml:space="preserve">SA </w:t>
      </w:r>
      <w:r w:rsidR="00C10974" w:rsidRPr="00350FEA">
        <w:rPr>
          <w:rFonts w:ascii="Gill Sans MT" w:hAnsi="Gill Sans MT"/>
          <w:b/>
          <w:bCs/>
        </w:rPr>
        <w:t xml:space="preserve">Climate Ready Regions </w:t>
      </w:r>
      <w:bookmarkEnd w:id="0"/>
      <w:r w:rsidR="00C10974" w:rsidRPr="00350FEA">
        <w:rPr>
          <w:rFonts w:ascii="Gill Sans MT" w:hAnsi="Gill Sans MT"/>
          <w:b/>
          <w:bCs/>
        </w:rPr>
        <w:t>Webinars</w:t>
      </w:r>
      <w:r w:rsidR="001F7D5C" w:rsidRPr="00350FEA">
        <w:rPr>
          <w:rFonts w:ascii="Gill Sans MT" w:hAnsi="Gill Sans MT"/>
          <w:b/>
          <w:bCs/>
        </w:rPr>
        <w:t xml:space="preserve"> June 2020</w:t>
      </w:r>
    </w:p>
    <w:p w14:paraId="250E3907" w14:textId="2DAE770B" w:rsidR="0066321A" w:rsidRDefault="0066321A" w:rsidP="001F7D5C">
      <w:pPr>
        <w:ind w:left="2160"/>
        <w:rPr>
          <w:rFonts w:ascii="Gill Sans MT" w:hAnsi="Gill Sans MT"/>
          <w:b/>
          <w:bCs/>
        </w:rPr>
      </w:pPr>
    </w:p>
    <w:p w14:paraId="1919AF00" w14:textId="1B780E76" w:rsidR="0066321A" w:rsidRDefault="00FC4D49" w:rsidP="0066321A">
      <w:pPr>
        <w:jc w:val="center"/>
        <w:rPr>
          <w:rFonts w:ascii="Gill Sans MT" w:hAnsi="Gill Sans MT"/>
          <w:b/>
          <w:bCs/>
        </w:rPr>
      </w:pPr>
      <w:r>
        <w:rPr>
          <w:rFonts w:ascii="Gill Sans MT" w:hAnsi="Gill Sans MT"/>
          <w:b/>
          <w:bCs/>
        </w:rPr>
        <w:t xml:space="preserve">Corporate Business Community </w:t>
      </w:r>
    </w:p>
    <w:p w14:paraId="7B4E9604" w14:textId="77777777" w:rsidR="00C760FA" w:rsidRPr="005A0D34" w:rsidRDefault="00C760FA" w:rsidP="005A0D34">
      <w:pPr>
        <w:ind w:left="2160"/>
        <w:jc w:val="center"/>
        <w:rPr>
          <w:rFonts w:ascii="Gill Sans MT" w:hAnsi="Gill Sans MT"/>
          <w:b/>
          <w:bCs/>
        </w:rPr>
      </w:pPr>
    </w:p>
    <w:p w14:paraId="1156A7F8" w14:textId="2B5B374B" w:rsidR="005A0D34" w:rsidRPr="005A0D34" w:rsidRDefault="005A0D34" w:rsidP="005A0D34">
      <w:pPr>
        <w:jc w:val="center"/>
        <w:rPr>
          <w:rFonts w:ascii="Gill Sans MT" w:hAnsi="Gill Sans MT"/>
          <w:b/>
          <w:bCs/>
        </w:rPr>
      </w:pPr>
      <w:r w:rsidRPr="005A0D34">
        <w:rPr>
          <w:rFonts w:ascii="Gill Sans MT" w:hAnsi="Gill Sans MT"/>
          <w:b/>
          <w:bCs/>
        </w:rPr>
        <w:t xml:space="preserve">3.30pm </w:t>
      </w:r>
      <w:r w:rsidR="008E5B85" w:rsidRPr="005A0D34">
        <w:rPr>
          <w:rFonts w:ascii="Gill Sans MT" w:hAnsi="Gill Sans MT"/>
          <w:b/>
          <w:bCs/>
        </w:rPr>
        <w:t xml:space="preserve">Thursday </w:t>
      </w:r>
      <w:r w:rsidR="00FC4D49">
        <w:rPr>
          <w:rFonts w:ascii="Gill Sans MT" w:hAnsi="Gill Sans MT"/>
          <w:b/>
          <w:bCs/>
        </w:rPr>
        <w:t>11</w:t>
      </w:r>
      <w:r w:rsidR="0006458F" w:rsidRPr="005A0D34">
        <w:rPr>
          <w:rFonts w:ascii="Gill Sans MT" w:hAnsi="Gill Sans MT"/>
          <w:b/>
          <w:bCs/>
        </w:rPr>
        <w:t xml:space="preserve"> June</w:t>
      </w:r>
    </w:p>
    <w:p w14:paraId="32E05622" w14:textId="0188E70B" w:rsidR="00B76524" w:rsidRPr="00B76524" w:rsidRDefault="00590522" w:rsidP="00B76524">
      <w:pPr>
        <w:jc w:val="center"/>
        <w:rPr>
          <w:rFonts w:ascii="Gill Sans MT" w:hAnsi="Gill Sans MT"/>
        </w:rPr>
      </w:pPr>
      <w:hyperlink r:id="rId8" w:history="1">
        <w:r w:rsidR="00B76524" w:rsidRPr="00B76524">
          <w:rPr>
            <w:rStyle w:val="Hyperlink"/>
            <w:rFonts w:ascii="Gill Sans MT" w:hAnsi="Gill Sans MT"/>
          </w:rPr>
          <w:t>https://zoom.us/webinar/register/WN_bhXHMo3IQzej9dKYHbnPpA</w:t>
        </w:r>
      </w:hyperlink>
    </w:p>
    <w:p w14:paraId="62E2566C" w14:textId="6BF776BA" w:rsidR="0066321A" w:rsidRPr="00350FEA" w:rsidRDefault="0066321A" w:rsidP="00C760FA">
      <w:pPr>
        <w:ind w:left="2880" w:firstLine="720"/>
        <w:rPr>
          <w:rFonts w:ascii="Gill Sans MT" w:hAnsi="Gill Sans MT"/>
          <w:b/>
          <w:bCs/>
        </w:rPr>
      </w:pPr>
    </w:p>
    <w:p w14:paraId="680F8FE6" w14:textId="07149FF6" w:rsidR="0091798D" w:rsidRPr="004B7A2D" w:rsidRDefault="00F56CC9" w:rsidP="00944F60">
      <w:pPr>
        <w:rPr>
          <w:rFonts w:ascii="Gill Sans MT" w:hAnsi="Gill Sans MT"/>
        </w:rPr>
      </w:pPr>
      <w:r w:rsidRPr="004B7A2D">
        <w:rPr>
          <w:rFonts w:ascii="Gill Sans MT" w:hAnsi="Gill Sans MT"/>
        </w:rPr>
        <w:t xml:space="preserve">This webinar will focus on </w:t>
      </w:r>
      <w:r w:rsidR="007367C4" w:rsidRPr="004B7A2D">
        <w:rPr>
          <w:rFonts w:ascii="Gill Sans MT" w:hAnsi="Gill Sans MT"/>
        </w:rPr>
        <w:t>community</w:t>
      </w:r>
      <w:r w:rsidR="004925A3" w:rsidRPr="004B7A2D">
        <w:rPr>
          <w:rFonts w:ascii="Gill Sans MT" w:hAnsi="Gill Sans MT"/>
        </w:rPr>
        <w:t>,</w:t>
      </w:r>
      <w:r w:rsidR="007367C4" w:rsidRPr="004B7A2D">
        <w:rPr>
          <w:rFonts w:ascii="Gill Sans MT" w:hAnsi="Gill Sans MT"/>
        </w:rPr>
        <w:t xml:space="preserve"> business and corporate responses </w:t>
      </w:r>
      <w:r w:rsidR="00F32ADD" w:rsidRPr="004B7A2D">
        <w:rPr>
          <w:rFonts w:ascii="Gill Sans MT" w:hAnsi="Gill Sans MT"/>
        </w:rPr>
        <w:t xml:space="preserve">as </w:t>
      </w:r>
      <w:r w:rsidR="006E4A1A" w:rsidRPr="004B7A2D">
        <w:rPr>
          <w:rFonts w:ascii="Gill Sans MT" w:hAnsi="Gill Sans MT"/>
        </w:rPr>
        <w:t>t</w:t>
      </w:r>
      <w:r w:rsidR="00F32ADD" w:rsidRPr="004B7A2D">
        <w:rPr>
          <w:rFonts w:ascii="Gill Sans MT" w:hAnsi="Gill Sans MT"/>
        </w:rPr>
        <w:t>he stakes are massive</w:t>
      </w:r>
      <w:r w:rsidR="006E4A1A" w:rsidRPr="004B7A2D">
        <w:rPr>
          <w:rFonts w:ascii="Gill Sans MT" w:hAnsi="Gill Sans MT"/>
        </w:rPr>
        <w:t xml:space="preserve"> </w:t>
      </w:r>
      <w:r w:rsidR="00F32ADD" w:rsidRPr="004B7A2D">
        <w:rPr>
          <w:rFonts w:ascii="Gill Sans MT" w:hAnsi="Gill Sans MT"/>
        </w:rPr>
        <w:t>and uncertainties severe</w:t>
      </w:r>
      <w:r w:rsidR="006E4A1A" w:rsidRPr="004B7A2D">
        <w:rPr>
          <w:rFonts w:ascii="Gill Sans MT" w:hAnsi="Gill Sans MT"/>
        </w:rPr>
        <w:t xml:space="preserve"> and </w:t>
      </w:r>
      <w:r w:rsidR="00F32ADD" w:rsidRPr="004B7A2D">
        <w:rPr>
          <w:rFonts w:ascii="Gill Sans MT" w:hAnsi="Gill Sans MT"/>
        </w:rPr>
        <w:t>impacts devastating</w:t>
      </w:r>
      <w:r w:rsidR="006E4A1A" w:rsidRPr="004B7A2D">
        <w:rPr>
          <w:rFonts w:ascii="Gill Sans MT" w:hAnsi="Gill Sans MT"/>
        </w:rPr>
        <w:t>. Our</w:t>
      </w:r>
      <w:r w:rsidR="00F32ADD" w:rsidRPr="004B7A2D">
        <w:rPr>
          <w:rFonts w:ascii="Gill Sans MT" w:hAnsi="Gill Sans MT"/>
        </w:rPr>
        <w:t xml:space="preserve"> interactions wi</w:t>
      </w:r>
      <w:r w:rsidR="00F4640E" w:rsidRPr="004B7A2D">
        <w:rPr>
          <w:rFonts w:ascii="Gill Sans MT" w:hAnsi="Gill Sans MT"/>
        </w:rPr>
        <w:t>th</w:t>
      </w:r>
      <w:r w:rsidR="00F32ADD" w:rsidRPr="004B7A2D">
        <w:rPr>
          <w:rFonts w:ascii="Gill Sans MT" w:hAnsi="Gill Sans MT"/>
        </w:rPr>
        <w:t xml:space="preserve"> environmental and non</w:t>
      </w:r>
      <w:r w:rsidR="00F32ADD" w:rsidRPr="004B7A2D">
        <w:rPr>
          <w:rFonts w:ascii="Cambria Math" w:hAnsi="Cambria Math" w:cs="Cambria Math"/>
        </w:rPr>
        <w:t>‐</w:t>
      </w:r>
      <w:r w:rsidR="00F32ADD" w:rsidRPr="004B7A2D">
        <w:rPr>
          <w:rFonts w:ascii="Gill Sans MT" w:hAnsi="Gill Sans MT"/>
        </w:rPr>
        <w:t xml:space="preserve">environmental issues </w:t>
      </w:r>
      <w:r w:rsidR="00F4640E" w:rsidRPr="004B7A2D">
        <w:rPr>
          <w:rFonts w:ascii="Gill Sans MT" w:hAnsi="Gill Sans MT"/>
        </w:rPr>
        <w:t>come from varying levels</w:t>
      </w:r>
      <w:r w:rsidR="00F32ADD" w:rsidRPr="004B7A2D">
        <w:rPr>
          <w:rFonts w:ascii="Gill Sans MT" w:hAnsi="Gill Sans MT"/>
        </w:rPr>
        <w:t xml:space="preserve">. </w:t>
      </w:r>
      <w:r w:rsidR="00F4640E" w:rsidRPr="004B7A2D">
        <w:rPr>
          <w:rFonts w:ascii="Gill Sans MT" w:hAnsi="Gill Sans MT"/>
        </w:rPr>
        <w:t>New ways of p</w:t>
      </w:r>
      <w:r w:rsidR="00F32ADD" w:rsidRPr="004B7A2D">
        <w:rPr>
          <w:rFonts w:ascii="Gill Sans MT" w:hAnsi="Gill Sans MT"/>
        </w:rPr>
        <w:t>roblem</w:t>
      </w:r>
      <w:r w:rsidR="00F32ADD" w:rsidRPr="004B7A2D">
        <w:rPr>
          <w:rFonts w:ascii="Cambria Math" w:hAnsi="Cambria Math" w:cs="Cambria Math"/>
        </w:rPr>
        <w:t>‐</w:t>
      </w:r>
      <w:r w:rsidR="00F32ADD" w:rsidRPr="004B7A2D">
        <w:rPr>
          <w:rFonts w:ascii="Gill Sans MT" w:hAnsi="Gill Sans MT"/>
        </w:rPr>
        <w:t xml:space="preserve">solving </w:t>
      </w:r>
      <w:r w:rsidR="005C2333" w:rsidRPr="004B7A2D">
        <w:rPr>
          <w:rFonts w:ascii="Gill Sans MT" w:hAnsi="Gill Sans MT"/>
        </w:rPr>
        <w:t xml:space="preserve">are </w:t>
      </w:r>
      <w:r w:rsidR="00F32ADD" w:rsidRPr="004B7A2D">
        <w:rPr>
          <w:rFonts w:ascii="Gill Sans MT" w:hAnsi="Gill Sans MT"/>
        </w:rPr>
        <w:t>evolv</w:t>
      </w:r>
      <w:r w:rsidR="005C2333" w:rsidRPr="004B7A2D">
        <w:rPr>
          <w:rFonts w:ascii="Gill Sans MT" w:hAnsi="Gill Sans MT"/>
        </w:rPr>
        <w:t xml:space="preserve">ing and the </w:t>
      </w:r>
      <w:r w:rsidR="00F32ADD" w:rsidRPr="004B7A2D">
        <w:rPr>
          <w:rFonts w:ascii="Gill Sans MT" w:hAnsi="Gill Sans MT"/>
        </w:rPr>
        <w:t>interlink</w:t>
      </w:r>
      <w:r w:rsidR="005C2333" w:rsidRPr="004B7A2D">
        <w:rPr>
          <w:rFonts w:ascii="Gill Sans MT" w:hAnsi="Gill Sans MT"/>
        </w:rPr>
        <w:t xml:space="preserve">ing </w:t>
      </w:r>
      <w:r w:rsidR="006E261B" w:rsidRPr="004B7A2D">
        <w:rPr>
          <w:rFonts w:ascii="Gill Sans MT" w:hAnsi="Gill Sans MT"/>
        </w:rPr>
        <w:t>of thinking across corporate business and community can be</w:t>
      </w:r>
      <w:r w:rsidR="00F32ADD" w:rsidRPr="004B7A2D">
        <w:rPr>
          <w:rFonts w:ascii="Gill Sans MT" w:hAnsi="Gill Sans MT"/>
        </w:rPr>
        <w:t xml:space="preserve"> complex. T</w:t>
      </w:r>
      <w:r w:rsidR="006E261B" w:rsidRPr="004B7A2D">
        <w:rPr>
          <w:rFonts w:ascii="Gill Sans MT" w:hAnsi="Gill Sans MT"/>
        </w:rPr>
        <w:t xml:space="preserve">his webinar will provide </w:t>
      </w:r>
      <w:r w:rsidR="008615CE" w:rsidRPr="004B7A2D">
        <w:rPr>
          <w:rFonts w:ascii="Gill Sans MT" w:hAnsi="Gill Sans MT"/>
        </w:rPr>
        <w:t>some tangible examples and information around</w:t>
      </w:r>
      <w:r w:rsidR="00C15648" w:rsidRPr="004B7A2D">
        <w:rPr>
          <w:rFonts w:ascii="Gill Sans MT" w:hAnsi="Gill Sans MT"/>
        </w:rPr>
        <w:t xml:space="preserve"> the</w:t>
      </w:r>
      <w:r w:rsidR="008615CE" w:rsidRPr="004B7A2D">
        <w:rPr>
          <w:rFonts w:ascii="Gill Sans MT" w:hAnsi="Gill Sans MT"/>
        </w:rPr>
        <w:t xml:space="preserve"> </w:t>
      </w:r>
      <w:r w:rsidR="00C15648" w:rsidRPr="004B7A2D">
        <w:rPr>
          <w:rFonts w:ascii="Gill Sans MT" w:hAnsi="Gill Sans MT"/>
        </w:rPr>
        <w:t>integration of thinking and actioning</w:t>
      </w:r>
      <w:r w:rsidR="008615CE" w:rsidRPr="004B7A2D">
        <w:rPr>
          <w:rFonts w:ascii="Gill Sans MT" w:hAnsi="Gill Sans MT"/>
        </w:rPr>
        <w:t xml:space="preserve">. </w:t>
      </w:r>
      <w:r w:rsidR="00590522">
        <w:rPr>
          <w:rFonts w:ascii="Gill Sans MT" w:hAnsi="Gill Sans MT"/>
        </w:rPr>
        <w:t>Presenters:</w:t>
      </w:r>
    </w:p>
    <w:p w14:paraId="12A17C34" w14:textId="77777777" w:rsidR="00C15648" w:rsidRPr="004B7A2D" w:rsidRDefault="00C15648" w:rsidP="00944F60">
      <w:pPr>
        <w:rPr>
          <w:rFonts w:ascii="Gill Sans MT" w:hAnsi="Gill Sans MT"/>
        </w:rPr>
      </w:pPr>
    </w:p>
    <w:p w14:paraId="5F1C57C1" w14:textId="29DC649A" w:rsidR="00C15648" w:rsidRPr="004B7A2D" w:rsidRDefault="00FC4D49" w:rsidP="00C15648">
      <w:pPr>
        <w:rPr>
          <w:rFonts w:ascii="Gill Sans MT" w:hAnsi="Gill Sans MT"/>
        </w:rPr>
      </w:pPr>
      <w:r w:rsidRPr="00590522">
        <w:rPr>
          <w:rFonts w:ascii="Gill Sans MT" w:hAnsi="Gill Sans MT"/>
          <w:b/>
          <w:bCs/>
        </w:rPr>
        <w:t>Mark Robinson</w:t>
      </w:r>
      <w:r w:rsidRPr="00FC4D49">
        <w:rPr>
          <w:rFonts w:ascii="Gill Sans MT" w:hAnsi="Gill Sans MT"/>
        </w:rPr>
        <w:t xml:space="preserve"> Townsville City Council Coordinator – Environmental Systems, Sustainability Solutions and Solar Cities Topic “Integrating and amplifying sustainability and resilience: A community-business framework for collaboration, learning, innovation and action”</w:t>
      </w:r>
      <w:r w:rsidR="00113A3D" w:rsidRPr="004B7A2D">
        <w:rPr>
          <w:rFonts w:ascii="Gill Sans MT" w:hAnsi="Gill Sans MT" w:cs="Arial"/>
        </w:rPr>
        <w:t xml:space="preserve"> </w:t>
      </w:r>
      <w:r w:rsidR="00127144" w:rsidRPr="004B7A2D">
        <w:rPr>
          <w:rFonts w:ascii="Gill Sans MT" w:hAnsi="Gill Sans MT"/>
        </w:rPr>
        <w:t>B</w:t>
      </w:r>
      <w:r w:rsidR="00113A3D" w:rsidRPr="004B7A2D">
        <w:rPr>
          <w:rFonts w:ascii="Gill Sans MT" w:hAnsi="Gill Sans MT"/>
        </w:rPr>
        <w:t xml:space="preserve">orn and bred </w:t>
      </w:r>
      <w:r w:rsidR="00777ED3">
        <w:rPr>
          <w:rFonts w:ascii="Gill Sans MT" w:hAnsi="Gill Sans MT"/>
        </w:rPr>
        <w:t xml:space="preserve">in </w:t>
      </w:r>
      <w:r w:rsidR="00113A3D" w:rsidRPr="004B7A2D">
        <w:rPr>
          <w:rFonts w:ascii="Gill Sans MT" w:hAnsi="Gill Sans MT"/>
        </w:rPr>
        <w:t>North Q</w:t>
      </w:r>
      <w:r w:rsidR="007D2832" w:rsidRPr="004B7A2D">
        <w:rPr>
          <w:rFonts w:ascii="Gill Sans MT" w:hAnsi="Gill Sans MT"/>
        </w:rPr>
        <w:t>ld Mark</w:t>
      </w:r>
      <w:r w:rsidR="00113A3D" w:rsidRPr="004B7A2D">
        <w:rPr>
          <w:rFonts w:ascii="Gill Sans MT" w:hAnsi="Gill Sans MT"/>
        </w:rPr>
        <w:t xml:space="preserve"> grew up in a small coal mining country town and moved to Townsville to study ecology, physical sciences, business and economics. </w:t>
      </w:r>
      <w:r w:rsidR="00113A3D" w:rsidRPr="00113A3D">
        <w:rPr>
          <w:rFonts w:ascii="Gill Sans MT" w:hAnsi="Gill Sans MT"/>
        </w:rPr>
        <w:t xml:space="preserve">He fell in love with Townsville – a big country town with coral reefs at the front door and tropical savanna at the </w:t>
      </w:r>
      <w:r w:rsidR="007D2832" w:rsidRPr="004B7A2D">
        <w:rPr>
          <w:rFonts w:ascii="Gill Sans MT" w:hAnsi="Gill Sans MT"/>
        </w:rPr>
        <w:t>back,</w:t>
      </w:r>
      <w:r w:rsidR="00113A3D" w:rsidRPr="00113A3D">
        <w:rPr>
          <w:rFonts w:ascii="Gill Sans MT" w:hAnsi="Gill Sans MT"/>
        </w:rPr>
        <w:t xml:space="preserve"> wetlands to the east and rainforests to the west.</w:t>
      </w:r>
      <w:r w:rsidR="00982F89" w:rsidRPr="004B7A2D">
        <w:rPr>
          <w:rFonts w:ascii="Gill Sans MT" w:hAnsi="Gill Sans MT"/>
        </w:rPr>
        <w:t xml:space="preserve"> </w:t>
      </w:r>
      <w:r w:rsidR="00113A3D" w:rsidRPr="00113A3D">
        <w:rPr>
          <w:rFonts w:ascii="Gill Sans MT" w:hAnsi="Gill Sans MT"/>
        </w:rPr>
        <w:t xml:space="preserve">This living laboratory inspired Mark to adapt and integrate his understanding of complex dynamic natural systems to building a tropical sustainable urban city; </w:t>
      </w:r>
      <w:r w:rsidR="00352491" w:rsidRPr="004B7A2D">
        <w:rPr>
          <w:rFonts w:ascii="Gill Sans MT" w:hAnsi="Gill Sans MT"/>
        </w:rPr>
        <w:t>by</w:t>
      </w:r>
      <w:r w:rsidR="00113A3D" w:rsidRPr="00113A3D">
        <w:rPr>
          <w:rFonts w:ascii="Gill Sans MT" w:hAnsi="Gill Sans MT"/>
        </w:rPr>
        <w:t xml:space="preserve"> being on-ground, in the community, at the base-level </w:t>
      </w:r>
      <w:r w:rsidR="00C847F0">
        <w:rPr>
          <w:rFonts w:ascii="Gill Sans MT" w:hAnsi="Gill Sans MT"/>
        </w:rPr>
        <w:t xml:space="preserve">by </w:t>
      </w:r>
      <w:r w:rsidR="00113A3D" w:rsidRPr="00113A3D">
        <w:rPr>
          <w:rFonts w:ascii="Gill Sans MT" w:hAnsi="Gill Sans MT"/>
        </w:rPr>
        <w:t>working in Local Government.  Townsville City Council continues to build and foster a whole-of-community-business collaborative framework for action that works to communicate about sustainability in ways that matter to the community</w:t>
      </w:r>
      <w:r w:rsidR="00533CBB" w:rsidRPr="004B7A2D">
        <w:rPr>
          <w:rFonts w:ascii="Gill Sans MT" w:hAnsi="Gill Sans MT"/>
        </w:rPr>
        <w:t xml:space="preserve">. </w:t>
      </w:r>
      <w:r w:rsidR="00113A3D" w:rsidRPr="00113A3D">
        <w:rPr>
          <w:rFonts w:ascii="Gill Sans MT" w:hAnsi="Gill Sans MT"/>
        </w:rPr>
        <w:t>Mark works with a team of super-ninjas integrating and amplifying city-wide Sustainability and Resilience across businesses, government, residents, schools and industry.  </w:t>
      </w:r>
    </w:p>
    <w:p w14:paraId="2FDAB985" w14:textId="77777777" w:rsidR="00C15648" w:rsidRPr="004B7A2D" w:rsidRDefault="00C15648" w:rsidP="00C15648">
      <w:pPr>
        <w:rPr>
          <w:rFonts w:ascii="Gill Sans MT" w:hAnsi="Gill Sans MT"/>
        </w:rPr>
      </w:pPr>
    </w:p>
    <w:p w14:paraId="14139657" w14:textId="0B400266" w:rsidR="004925A3" w:rsidRPr="004925A3" w:rsidRDefault="00FC4D49" w:rsidP="004925A3">
      <w:pPr>
        <w:rPr>
          <w:rFonts w:ascii="Gill Sans MT" w:hAnsi="Gill Sans MT"/>
        </w:rPr>
      </w:pPr>
      <w:r w:rsidRPr="00590522">
        <w:rPr>
          <w:rFonts w:ascii="Gill Sans MT" w:hAnsi="Gill Sans MT"/>
          <w:b/>
          <w:bCs/>
        </w:rPr>
        <w:t>Dr Mark Siebentritt</w:t>
      </w:r>
      <w:r w:rsidRPr="00FC4D49">
        <w:rPr>
          <w:rFonts w:ascii="Gill Sans MT" w:hAnsi="Gill Sans MT"/>
        </w:rPr>
        <w:t xml:space="preserve"> Director and General Manager, South Australia Edge Environment Topic “What does the corporate response to climate change mean for climate ready regions?”</w:t>
      </w:r>
      <w:r w:rsidR="004925A3" w:rsidRPr="004B7A2D">
        <w:rPr>
          <w:rFonts w:ascii="Gill Sans MT" w:hAnsi="Gill Sans MT" w:cs="Arial"/>
        </w:rPr>
        <w:t xml:space="preserve"> </w:t>
      </w:r>
      <w:r w:rsidR="004925A3" w:rsidRPr="004B7A2D">
        <w:rPr>
          <w:rFonts w:ascii="Gill Sans MT" w:hAnsi="Gill Sans MT"/>
        </w:rPr>
        <w:t xml:space="preserve">Mark  is a Director of Edge Environment and General Manager for South Australia where his focus is on Climate Change Response Planning, Strategy and Engagement. He has worked across the public, private and research sectors for the past 20 years.  </w:t>
      </w:r>
      <w:r w:rsidR="004925A3" w:rsidRPr="004925A3">
        <w:rPr>
          <w:rFonts w:ascii="Gill Sans MT" w:hAnsi="Gill Sans MT"/>
        </w:rPr>
        <w:t xml:space="preserve">Mark’s focus is on bringing together rigorous science and creative engagement processes to deliver leading-edge planning and implementation approaches. He has either led or collaborated on over 65 climate change projects in the last 5 years. Mark has and/or is currently working on climate change projects in the ACT, Queensland, NSW, South Australia, Victoria and Western Australia, and nationally for NCCARF. Since 2013, Mark has worked on climate change risk projects in all regions of South Australia. </w:t>
      </w:r>
    </w:p>
    <w:p w14:paraId="27956092" w14:textId="4E7B4100" w:rsidR="00FC4D49" w:rsidRPr="00FC4D49" w:rsidRDefault="00FC4D49" w:rsidP="00C15648">
      <w:pPr>
        <w:rPr>
          <w:rFonts w:ascii="Gill Sans MT" w:hAnsi="Gill Sans MT"/>
        </w:rPr>
      </w:pPr>
    </w:p>
    <w:p w14:paraId="4FBFFB3D" w14:textId="6EDDAC88" w:rsidR="007512A3" w:rsidRDefault="007512A3">
      <w:pPr>
        <w:rPr>
          <w:rStyle w:val="Hyperlink"/>
          <w:rFonts w:ascii="Gill Sans MT" w:hAnsi="Gill Sans MT"/>
          <w:color w:val="auto"/>
          <w:u w:val="none"/>
        </w:rPr>
      </w:pPr>
    </w:p>
    <w:p w14:paraId="11912450" w14:textId="082ABC26" w:rsidR="00597310" w:rsidRDefault="00597310">
      <w:pPr>
        <w:rPr>
          <w:rFonts w:ascii="Gill Sans MT" w:hAnsi="Gill Sans MT"/>
          <w:sz w:val="23"/>
          <w:szCs w:val="23"/>
        </w:rPr>
      </w:pPr>
    </w:p>
    <w:p w14:paraId="1D2FD3F4" w14:textId="2DC7CFE5" w:rsidR="003D2C86" w:rsidRDefault="00C673EB" w:rsidP="003D2C86">
      <w:pPr>
        <w:jc w:val="center"/>
        <w:rPr>
          <w:rFonts w:ascii="Gill Sans MT" w:hAnsi="Gill Sans MT"/>
          <w:sz w:val="18"/>
          <w:szCs w:val="18"/>
        </w:rPr>
      </w:pPr>
      <w:r w:rsidRPr="00D7630C">
        <w:rPr>
          <w:rFonts w:ascii="Gill Sans MT" w:hAnsi="Gill Sans MT"/>
          <w:sz w:val="18"/>
          <w:szCs w:val="18"/>
        </w:rPr>
        <w:t>Held in partnership with the Adaptation Practitioners Network who share and showcase climate resilience work being undertaken across South Australia.</w:t>
      </w:r>
    </w:p>
    <w:p w14:paraId="657F51E4" w14:textId="77777777" w:rsidR="00D7630C" w:rsidRPr="00D7630C" w:rsidRDefault="00D7630C" w:rsidP="003D2C86">
      <w:pPr>
        <w:jc w:val="center"/>
        <w:rPr>
          <w:rFonts w:ascii="Gill Sans MT" w:hAnsi="Gill Sans MT"/>
          <w:sz w:val="18"/>
          <w:szCs w:val="18"/>
        </w:rPr>
      </w:pPr>
    </w:p>
    <w:p w14:paraId="72C18B4D" w14:textId="62B97254" w:rsidR="003D2C86" w:rsidRPr="00597310" w:rsidRDefault="003D2C86" w:rsidP="00C673EB">
      <w:pPr>
        <w:jc w:val="center"/>
        <w:rPr>
          <w:rFonts w:ascii="Gill Sans MT" w:hAnsi="Gill Sans MT"/>
          <w:sz w:val="20"/>
          <w:szCs w:val="20"/>
        </w:rPr>
      </w:pPr>
      <w:r>
        <w:rPr>
          <w:noProof/>
        </w:rPr>
        <w:drawing>
          <wp:inline distT="0" distB="0" distL="0" distR="0" wp14:anchorId="5DDA5C8C" wp14:editId="57F6AFEC">
            <wp:extent cx="5388610" cy="705069"/>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8610" cy="705069"/>
                    </a:xfrm>
                    <a:prstGeom prst="rect">
                      <a:avLst/>
                    </a:prstGeom>
                    <a:noFill/>
                    <a:ln>
                      <a:noFill/>
                    </a:ln>
                  </pic:spPr>
                </pic:pic>
              </a:graphicData>
            </a:graphic>
          </wp:inline>
        </w:drawing>
      </w:r>
    </w:p>
    <w:sectPr w:rsidR="003D2C86" w:rsidRPr="00597310" w:rsidSect="00BD40B6">
      <w:headerReference w:type="even" r:id="rId10"/>
      <w:headerReference w:type="default" r:id="rId11"/>
      <w:footerReference w:type="even" r:id="rId12"/>
      <w:footerReference w:type="default" r:id="rId13"/>
      <w:headerReference w:type="first" r:id="rId14"/>
      <w:footerReference w:type="first" r:id="rId15"/>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E4F3E" w14:textId="77777777" w:rsidR="003E581F" w:rsidRDefault="003E581F" w:rsidP="00E83068">
      <w:r>
        <w:separator/>
      </w:r>
    </w:p>
  </w:endnote>
  <w:endnote w:type="continuationSeparator" w:id="0">
    <w:p w14:paraId="695101B3" w14:textId="77777777" w:rsidR="003E581F" w:rsidRDefault="003E581F" w:rsidP="00E83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3C40" w14:textId="77777777" w:rsidR="00E83068" w:rsidRDefault="00E830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81D15" w14:textId="77777777" w:rsidR="00E83068" w:rsidRDefault="00E830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6A036" w14:textId="77777777" w:rsidR="00E83068" w:rsidRDefault="00E83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2EAC5" w14:textId="77777777" w:rsidR="003E581F" w:rsidRDefault="003E581F" w:rsidP="00E83068">
      <w:r>
        <w:separator/>
      </w:r>
    </w:p>
  </w:footnote>
  <w:footnote w:type="continuationSeparator" w:id="0">
    <w:p w14:paraId="54CF0800" w14:textId="77777777" w:rsidR="003E581F" w:rsidRDefault="003E581F" w:rsidP="00E83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4634B" w14:textId="06376E2F" w:rsidR="00E83068" w:rsidRDefault="00E830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4FE12" w14:textId="178AA724" w:rsidR="00E83068" w:rsidRDefault="00E830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67789" w14:textId="49CE30EA" w:rsidR="00E83068" w:rsidRDefault="00E830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D0C54"/>
    <w:multiLevelType w:val="hybridMultilevel"/>
    <w:tmpl w:val="E64EE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60"/>
    <w:rsid w:val="00003D85"/>
    <w:rsid w:val="000210EA"/>
    <w:rsid w:val="0006458F"/>
    <w:rsid w:val="00071607"/>
    <w:rsid w:val="000944CE"/>
    <w:rsid w:val="000A5601"/>
    <w:rsid w:val="000A5D71"/>
    <w:rsid w:val="000C0255"/>
    <w:rsid w:val="000F244D"/>
    <w:rsid w:val="00113A3D"/>
    <w:rsid w:val="0012545F"/>
    <w:rsid w:val="00127144"/>
    <w:rsid w:val="001620E5"/>
    <w:rsid w:val="0017020F"/>
    <w:rsid w:val="00181444"/>
    <w:rsid w:val="00195E48"/>
    <w:rsid w:val="001A44E1"/>
    <w:rsid w:val="001E3712"/>
    <w:rsid w:val="001E577C"/>
    <w:rsid w:val="001F664F"/>
    <w:rsid w:val="001F7D5C"/>
    <w:rsid w:val="002035CD"/>
    <w:rsid w:val="002406BD"/>
    <w:rsid w:val="002602D1"/>
    <w:rsid w:val="00262460"/>
    <w:rsid w:val="002B1581"/>
    <w:rsid w:val="002B1F8F"/>
    <w:rsid w:val="002F7DEB"/>
    <w:rsid w:val="00321E9A"/>
    <w:rsid w:val="00337445"/>
    <w:rsid w:val="00350FEA"/>
    <w:rsid w:val="00352491"/>
    <w:rsid w:val="003964EB"/>
    <w:rsid w:val="003B5977"/>
    <w:rsid w:val="003D2C86"/>
    <w:rsid w:val="003E581F"/>
    <w:rsid w:val="0045155B"/>
    <w:rsid w:val="004746BB"/>
    <w:rsid w:val="00482759"/>
    <w:rsid w:val="004925A3"/>
    <w:rsid w:val="004B32AE"/>
    <w:rsid w:val="004B7A2D"/>
    <w:rsid w:val="004F24F3"/>
    <w:rsid w:val="00503BFE"/>
    <w:rsid w:val="005076EF"/>
    <w:rsid w:val="00516DB5"/>
    <w:rsid w:val="00533CBB"/>
    <w:rsid w:val="0054128C"/>
    <w:rsid w:val="00554F5A"/>
    <w:rsid w:val="00590522"/>
    <w:rsid w:val="00597310"/>
    <w:rsid w:val="005A0D34"/>
    <w:rsid w:val="005A642E"/>
    <w:rsid w:val="005C1356"/>
    <w:rsid w:val="005C2333"/>
    <w:rsid w:val="0066321A"/>
    <w:rsid w:val="00670D39"/>
    <w:rsid w:val="00675A5C"/>
    <w:rsid w:val="006A6FD9"/>
    <w:rsid w:val="006D13FA"/>
    <w:rsid w:val="006E261B"/>
    <w:rsid w:val="006E4A1A"/>
    <w:rsid w:val="00701FDB"/>
    <w:rsid w:val="00731514"/>
    <w:rsid w:val="007367C4"/>
    <w:rsid w:val="007512A3"/>
    <w:rsid w:val="00771083"/>
    <w:rsid w:val="00777ED3"/>
    <w:rsid w:val="0079268D"/>
    <w:rsid w:val="007A1186"/>
    <w:rsid w:val="007D2832"/>
    <w:rsid w:val="008020A0"/>
    <w:rsid w:val="00810979"/>
    <w:rsid w:val="008250FD"/>
    <w:rsid w:val="008429DB"/>
    <w:rsid w:val="008615CE"/>
    <w:rsid w:val="008B3886"/>
    <w:rsid w:val="008C1756"/>
    <w:rsid w:val="008E5B85"/>
    <w:rsid w:val="0091798D"/>
    <w:rsid w:val="009358C3"/>
    <w:rsid w:val="00942045"/>
    <w:rsid w:val="00944F60"/>
    <w:rsid w:val="00953EBA"/>
    <w:rsid w:val="0096382A"/>
    <w:rsid w:val="00965F89"/>
    <w:rsid w:val="00974C10"/>
    <w:rsid w:val="00982F89"/>
    <w:rsid w:val="00991EAF"/>
    <w:rsid w:val="00A250E5"/>
    <w:rsid w:val="00A912E5"/>
    <w:rsid w:val="00AB15B7"/>
    <w:rsid w:val="00AB44C3"/>
    <w:rsid w:val="00AE6DB9"/>
    <w:rsid w:val="00B33714"/>
    <w:rsid w:val="00B34D39"/>
    <w:rsid w:val="00B50D73"/>
    <w:rsid w:val="00B76273"/>
    <w:rsid w:val="00B76524"/>
    <w:rsid w:val="00B85E02"/>
    <w:rsid w:val="00BA57F1"/>
    <w:rsid w:val="00BB71AE"/>
    <w:rsid w:val="00BD26CD"/>
    <w:rsid w:val="00BD40B6"/>
    <w:rsid w:val="00BD4A62"/>
    <w:rsid w:val="00BD7306"/>
    <w:rsid w:val="00C0542A"/>
    <w:rsid w:val="00C10974"/>
    <w:rsid w:val="00C15648"/>
    <w:rsid w:val="00C44CB1"/>
    <w:rsid w:val="00C648D7"/>
    <w:rsid w:val="00C673EB"/>
    <w:rsid w:val="00C760FA"/>
    <w:rsid w:val="00C847F0"/>
    <w:rsid w:val="00CA7D2B"/>
    <w:rsid w:val="00CE7654"/>
    <w:rsid w:val="00D26738"/>
    <w:rsid w:val="00D26B12"/>
    <w:rsid w:val="00D37942"/>
    <w:rsid w:val="00D55613"/>
    <w:rsid w:val="00D665FF"/>
    <w:rsid w:val="00D70778"/>
    <w:rsid w:val="00D7630C"/>
    <w:rsid w:val="00D82506"/>
    <w:rsid w:val="00E4648E"/>
    <w:rsid w:val="00E83068"/>
    <w:rsid w:val="00EB2028"/>
    <w:rsid w:val="00EB63CF"/>
    <w:rsid w:val="00EC56D8"/>
    <w:rsid w:val="00EE32FB"/>
    <w:rsid w:val="00F32ADD"/>
    <w:rsid w:val="00F4640E"/>
    <w:rsid w:val="00F56CC9"/>
    <w:rsid w:val="00F63598"/>
    <w:rsid w:val="00F7278A"/>
    <w:rsid w:val="00F82AEE"/>
    <w:rsid w:val="00FC4D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E495C6"/>
  <w15:chartTrackingRefBased/>
  <w15:docId w15:val="{49D6ED4A-278D-4FB7-A1D9-A5E9351ED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F6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4F60"/>
    <w:rPr>
      <w:color w:val="0563C1" w:themeColor="hyperlink"/>
      <w:u w:val="single"/>
    </w:rPr>
  </w:style>
  <w:style w:type="character" w:styleId="UnresolvedMention">
    <w:name w:val="Unresolved Mention"/>
    <w:basedOn w:val="DefaultParagraphFont"/>
    <w:uiPriority w:val="99"/>
    <w:semiHidden/>
    <w:unhideWhenUsed/>
    <w:rsid w:val="00944F60"/>
    <w:rPr>
      <w:color w:val="605E5C"/>
      <w:shd w:val="clear" w:color="auto" w:fill="E1DFDD"/>
    </w:rPr>
  </w:style>
  <w:style w:type="paragraph" w:styleId="BalloonText">
    <w:name w:val="Balloon Text"/>
    <w:basedOn w:val="Normal"/>
    <w:link w:val="BalloonTextChar"/>
    <w:uiPriority w:val="99"/>
    <w:semiHidden/>
    <w:unhideWhenUsed/>
    <w:rsid w:val="00BD40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40B6"/>
    <w:rPr>
      <w:rFonts w:ascii="Segoe UI" w:hAnsi="Segoe UI" w:cs="Segoe UI"/>
      <w:sz w:val="18"/>
      <w:szCs w:val="18"/>
    </w:rPr>
  </w:style>
  <w:style w:type="table" w:styleId="TableGrid">
    <w:name w:val="Table Grid"/>
    <w:basedOn w:val="TableNormal"/>
    <w:uiPriority w:val="39"/>
    <w:rsid w:val="00C44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3068"/>
    <w:pPr>
      <w:tabs>
        <w:tab w:val="center" w:pos="4513"/>
        <w:tab w:val="right" w:pos="9026"/>
      </w:tabs>
    </w:pPr>
  </w:style>
  <w:style w:type="character" w:customStyle="1" w:styleId="HeaderChar">
    <w:name w:val="Header Char"/>
    <w:basedOn w:val="DefaultParagraphFont"/>
    <w:link w:val="Header"/>
    <w:uiPriority w:val="99"/>
    <w:rsid w:val="00E83068"/>
    <w:rPr>
      <w:rFonts w:ascii="Calibri" w:hAnsi="Calibri" w:cs="Calibri"/>
    </w:rPr>
  </w:style>
  <w:style w:type="paragraph" w:styleId="Footer">
    <w:name w:val="footer"/>
    <w:basedOn w:val="Normal"/>
    <w:link w:val="FooterChar"/>
    <w:uiPriority w:val="99"/>
    <w:unhideWhenUsed/>
    <w:rsid w:val="00E83068"/>
    <w:pPr>
      <w:tabs>
        <w:tab w:val="center" w:pos="4513"/>
        <w:tab w:val="right" w:pos="9026"/>
      </w:tabs>
    </w:pPr>
  </w:style>
  <w:style w:type="character" w:customStyle="1" w:styleId="FooterChar">
    <w:name w:val="Footer Char"/>
    <w:basedOn w:val="DefaultParagraphFont"/>
    <w:link w:val="Footer"/>
    <w:uiPriority w:val="99"/>
    <w:rsid w:val="00E83068"/>
    <w:rPr>
      <w:rFonts w:ascii="Calibri" w:hAnsi="Calibri" w:cs="Calibri"/>
    </w:rPr>
  </w:style>
  <w:style w:type="paragraph" w:styleId="ListParagraph">
    <w:name w:val="List Paragraph"/>
    <w:basedOn w:val="Normal"/>
    <w:uiPriority w:val="34"/>
    <w:qFormat/>
    <w:rsid w:val="00516D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909369">
      <w:bodyDiv w:val="1"/>
      <w:marLeft w:val="0"/>
      <w:marRight w:val="0"/>
      <w:marTop w:val="0"/>
      <w:marBottom w:val="0"/>
      <w:divBdr>
        <w:top w:val="none" w:sz="0" w:space="0" w:color="auto"/>
        <w:left w:val="none" w:sz="0" w:space="0" w:color="auto"/>
        <w:bottom w:val="none" w:sz="0" w:space="0" w:color="auto"/>
        <w:right w:val="none" w:sz="0" w:space="0" w:color="auto"/>
      </w:divBdr>
    </w:div>
    <w:div w:id="1781953955">
      <w:bodyDiv w:val="1"/>
      <w:marLeft w:val="0"/>
      <w:marRight w:val="0"/>
      <w:marTop w:val="0"/>
      <w:marBottom w:val="0"/>
      <w:divBdr>
        <w:top w:val="none" w:sz="0" w:space="0" w:color="auto"/>
        <w:left w:val="none" w:sz="0" w:space="0" w:color="auto"/>
        <w:bottom w:val="none" w:sz="0" w:space="0" w:color="auto"/>
        <w:right w:val="none" w:sz="0" w:space="0" w:color="auto"/>
      </w:divBdr>
    </w:div>
    <w:div w:id="21128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us/webinar/register/WN_bhXHMo3IQzej9dKYHbnPp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Millcock</dc:creator>
  <cp:keywords/>
  <dc:description/>
  <cp:lastModifiedBy>Simon Millcock</cp:lastModifiedBy>
  <cp:revision>84</cp:revision>
  <dcterms:created xsi:type="dcterms:W3CDTF">2020-05-07T05:03:00Z</dcterms:created>
  <dcterms:modified xsi:type="dcterms:W3CDTF">2020-05-10T00:52:00Z</dcterms:modified>
</cp:coreProperties>
</file>